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02C6C" w14:textId="59E84AEA" w:rsidR="00271725" w:rsidRDefault="00271725" w:rsidP="00271725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F8EC8CD" wp14:editId="0DE433E0">
            <wp:extent cx="1895475" cy="497562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462" cy="51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44D149FB" wp14:editId="52D0DA5F">
            <wp:extent cx="2286000" cy="68580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E211A" w14:textId="77777777" w:rsidR="00271725" w:rsidRDefault="00271725" w:rsidP="00271725"/>
    <w:p w14:paraId="5A357EB8" w14:textId="6B47BE44" w:rsidR="00271725" w:rsidRDefault="003C4940" w:rsidP="00271725">
      <w:r>
        <w:t>Monday</w:t>
      </w:r>
      <w:r w:rsidR="00271725">
        <w:t xml:space="preserve">, December </w:t>
      </w:r>
      <w:r>
        <w:t>21</w:t>
      </w:r>
      <w:r w:rsidR="00271725">
        <w:t>, 2020</w:t>
      </w:r>
    </w:p>
    <w:p w14:paraId="4653C846" w14:textId="4C79DA08" w:rsidR="0036110D" w:rsidRPr="00271725" w:rsidRDefault="00271725" w:rsidP="00271725">
      <w:pPr>
        <w:jc w:val="center"/>
        <w:rPr>
          <w:b/>
          <w:bCs/>
        </w:rPr>
      </w:pPr>
      <w:r w:rsidRPr="00271725">
        <w:rPr>
          <w:b/>
          <w:bCs/>
        </w:rPr>
        <w:t xml:space="preserve">MEDIA RELEASE: </w:t>
      </w:r>
      <w:r w:rsidR="0036110D" w:rsidRPr="00271725">
        <w:rPr>
          <w:b/>
          <w:bCs/>
        </w:rPr>
        <w:t>Dozens of hospital employees across Nova Scotia lose jobs to American-owned company just before the holidays</w:t>
      </w:r>
    </w:p>
    <w:p w14:paraId="17370A5D" w14:textId="618D4FD9" w:rsidR="0036110D" w:rsidRPr="00271725" w:rsidRDefault="0036110D" w:rsidP="00271725">
      <w:r w:rsidRPr="00271725">
        <w:t xml:space="preserve">As a special thank you to our health care heroes for the holidays, Nova Scotia Health (NSH) </w:t>
      </w:r>
      <w:r w:rsidR="001716DA">
        <w:t>has</w:t>
      </w:r>
      <w:r w:rsidRPr="00271725">
        <w:t xml:space="preserve"> announced their plan to contract out the work done by 91 hospital employees from the </w:t>
      </w:r>
      <w:r w:rsidR="001716DA">
        <w:t>NSH t</w:t>
      </w:r>
      <w:r w:rsidRPr="00271725">
        <w:t>o a private, American-owned company. </w:t>
      </w:r>
      <w:r w:rsidR="001716DA">
        <w:t xml:space="preserve">The NSGEU informed </w:t>
      </w:r>
      <w:r w:rsidR="003C4940">
        <w:t xml:space="preserve">the provincial </w:t>
      </w:r>
      <w:r w:rsidR="001716DA">
        <w:t>government of the NSH’s plan to contract out this work, but government has allowed it to proceed.</w:t>
      </w:r>
    </w:p>
    <w:p w14:paraId="3A327165" w14:textId="522F9280" w:rsidR="006F42CF" w:rsidRPr="00271725" w:rsidRDefault="006F42CF" w:rsidP="00271725">
      <w:r w:rsidRPr="00271725">
        <w:t>“This is a slap in the face to these</w:t>
      </w:r>
      <w:r w:rsidR="001716DA">
        <w:t xml:space="preserve"> health care</w:t>
      </w:r>
      <w:r w:rsidRPr="00271725">
        <w:t xml:space="preserve"> workers who have been helping to keep our health care system secure and operational throughout this pandemic,” said </w:t>
      </w:r>
      <w:r w:rsidR="00E23957" w:rsidRPr="00271725">
        <w:t>NSGEU President Jason MacLean.</w:t>
      </w:r>
    </w:p>
    <w:p w14:paraId="2C7AFDD3" w14:textId="11AFAC95" w:rsidR="003951A2" w:rsidRDefault="003951A2" w:rsidP="00271725">
      <w:r w:rsidRPr="00271725">
        <w:t>“The work our members do is incredibly valuable, and it is not in Nova Scotians' best interest to allow a private company to take over our citizens' health records management</w:t>
      </w:r>
      <w:r w:rsidR="00487BD7" w:rsidRPr="00271725">
        <w:t xml:space="preserve">,” said CUPE Nova Scotia President Nan McFadgen. </w:t>
      </w:r>
    </w:p>
    <w:p w14:paraId="349C3458" w14:textId="47AD2BE7" w:rsidR="00272FA1" w:rsidRDefault="00272FA1" w:rsidP="00272FA1">
      <w:r>
        <w:t>To make matters worse, NSH is not putting the contract out for tender. They are</w:t>
      </w:r>
      <w:r w:rsidRPr="001716DA">
        <w:t xml:space="preserve"> avoiding tendering the contract by</w:t>
      </w:r>
      <w:r>
        <w:t xml:space="preserve"> using the “Alternative Procurement Process,”</w:t>
      </w:r>
      <w:r w:rsidRPr="001716DA">
        <w:t xml:space="preserve"> claiming that only </w:t>
      </w:r>
      <w:r>
        <w:t xml:space="preserve">the company they have selected </w:t>
      </w:r>
      <w:r w:rsidRPr="001716DA">
        <w:t>can do the work and that the project is an extension of an existing contract.</w:t>
      </w:r>
    </w:p>
    <w:p w14:paraId="1B7C8242" w14:textId="5D57AB83" w:rsidR="00272FA1" w:rsidRDefault="00272FA1" w:rsidP="00271725">
      <w:r>
        <w:t xml:space="preserve">It certainly isn’t the first time they’ve used this loophole to avoid tendering a contract: in 2020 alone, they awarded $41 million in contracts using the Alternative Procurement Process. In contrast, the </w:t>
      </w:r>
      <w:r w:rsidR="003C4940">
        <w:t xml:space="preserve">smaller </w:t>
      </w:r>
      <w:r>
        <w:t xml:space="preserve">IWK Health Centre </w:t>
      </w:r>
      <w:r w:rsidR="00AF67A4">
        <w:t>has only used the Alternative Procurement Process to award untendered contracts valued at $152,149 so far this year.</w:t>
      </w:r>
    </w:p>
    <w:p w14:paraId="4F63A54C" w14:textId="271AE607" w:rsidR="00AF67A4" w:rsidRPr="00271725" w:rsidRDefault="00AF67A4" w:rsidP="00271725">
      <w:r>
        <w:t>“</w:t>
      </w:r>
      <w:r w:rsidRPr="001716DA">
        <w:t>They’re handing over an untendered multi-million-dollar contract on a silver platter,” said MacLean.</w:t>
      </w:r>
    </w:p>
    <w:p w14:paraId="4F5486CE" w14:textId="721B16D8" w:rsidR="003A7F26" w:rsidRDefault="006F42CF" w:rsidP="00271725">
      <w:r w:rsidRPr="00271725">
        <w:t>The 91 workers </w:t>
      </w:r>
      <w:r w:rsidR="00AF67A4">
        <w:t xml:space="preserve">being laid off currently </w:t>
      </w:r>
      <w:r w:rsidRPr="00271725">
        <w:t xml:space="preserve">work in Health Information Services (HIS), </w:t>
      </w:r>
      <w:r w:rsidR="00D4453B" w:rsidRPr="00271725">
        <w:t>scanning and archiving medical records</w:t>
      </w:r>
      <w:r w:rsidRPr="00271725">
        <w:t>. They are members of the NSGEU and CUPE</w:t>
      </w:r>
      <w:r w:rsidR="003A7F26" w:rsidRPr="00271725">
        <w:t>.</w:t>
      </w:r>
    </w:p>
    <w:p w14:paraId="3906100F" w14:textId="56616EDD" w:rsidR="001716DA" w:rsidRPr="00271725" w:rsidRDefault="001716DA" w:rsidP="001716DA">
      <w:r w:rsidRPr="00271725">
        <w:t>The majority of the members affected work in rural parts of the province. Eighty-</w:t>
      </w:r>
      <w:r w:rsidR="00AF67A4">
        <w:t>four</w:t>
      </w:r>
      <w:r w:rsidRPr="00271725">
        <w:t xml:space="preserve"> of the workers affected are women. </w:t>
      </w:r>
    </w:p>
    <w:p w14:paraId="38A2E4A5" w14:textId="77777777" w:rsidR="001716DA" w:rsidRDefault="001716DA" w:rsidP="001716DA">
      <w:r w:rsidRPr="00271725">
        <w:t>“Again, we see this government targeting a workforce that is predominantly female and outside of HRM,” said McFadgen, “They should be supporting the economy of our rural communities, especially at this uncertain time.” </w:t>
      </w:r>
    </w:p>
    <w:p w14:paraId="2F708A8D" w14:textId="3B4824F9" w:rsidR="000236EB" w:rsidRPr="001716DA" w:rsidRDefault="003A7F26" w:rsidP="00271725">
      <w:r w:rsidRPr="001716DA">
        <w:t>NSH plans to contract out this work to Iron Mountain, which is a multinational corporation headquartered in Boston, Massachusetts</w:t>
      </w:r>
      <w:r w:rsidR="003C4940">
        <w:t>, with offices in Burnside.</w:t>
      </w:r>
    </w:p>
    <w:p w14:paraId="0C7D613D" w14:textId="72E6F158" w:rsidR="001716DA" w:rsidRPr="001716DA" w:rsidRDefault="00360E4E" w:rsidP="001716DA">
      <w:r w:rsidRPr="001716DA">
        <w:t xml:space="preserve">By failing to tender this work, NSH and government cannot guarantee the contract will be competitive or that it will adequately protect citizens’ private health information. As we know, </w:t>
      </w:r>
      <w:r w:rsidR="003A7F26" w:rsidRPr="001716DA">
        <w:lastRenderedPageBreak/>
        <w:t xml:space="preserve">this government has </w:t>
      </w:r>
      <w:r w:rsidRPr="001716DA">
        <w:t xml:space="preserve">repeatedly </w:t>
      </w:r>
      <w:r w:rsidR="003A7F26" w:rsidRPr="001716DA">
        <w:t xml:space="preserve">failed to protect personal, private information (see repeated </w:t>
      </w:r>
      <w:hyperlink r:id="rId9" w:tgtFrame="_blank" w:history="1">
        <w:r w:rsidR="003A7F26" w:rsidRPr="001716DA">
          <w:rPr>
            <w:rStyle w:val="Hyperlink"/>
          </w:rPr>
          <w:t>FOIPOP database failures</w:t>
        </w:r>
      </w:hyperlink>
      <w:r w:rsidR="003A7F26" w:rsidRPr="001716DA">
        <w:t>).  </w:t>
      </w:r>
    </w:p>
    <w:p w14:paraId="0DCCAC03" w14:textId="77777777" w:rsidR="00271725" w:rsidRPr="00AD0532" w:rsidRDefault="00271725" w:rsidP="00271725">
      <w:pPr>
        <w:spacing w:after="120"/>
        <w:jc w:val="center"/>
        <w:rPr>
          <w:rFonts w:cs="Arial"/>
        </w:rPr>
      </w:pPr>
      <w:r w:rsidRPr="00AD0532">
        <w:rPr>
          <w:rFonts w:cs="Arial"/>
        </w:rPr>
        <w:t>-30-</w:t>
      </w:r>
    </w:p>
    <w:p w14:paraId="6971A93A" w14:textId="77777777" w:rsidR="00271725" w:rsidRPr="00271725" w:rsidRDefault="00271725" w:rsidP="00271725">
      <w:pPr>
        <w:rPr>
          <w:i/>
          <w:iCs/>
        </w:rPr>
      </w:pPr>
      <w:r w:rsidRPr="00271725">
        <w:rPr>
          <w:i/>
          <w:iCs/>
        </w:rPr>
        <w:t>For more information or to arrange an interview with:</w:t>
      </w:r>
    </w:p>
    <w:p w14:paraId="7DBBEA91" w14:textId="514268A6" w:rsidR="00271725" w:rsidRPr="00271725" w:rsidRDefault="00271725" w:rsidP="00271725">
      <w:pPr>
        <w:rPr>
          <w:i/>
          <w:iCs/>
        </w:rPr>
      </w:pPr>
      <w:r w:rsidRPr="00271725">
        <w:rPr>
          <w:i/>
          <w:iCs/>
        </w:rPr>
        <w:t xml:space="preserve">NSGEU President Jason MacLean, please contact Holly Fraughton, NSGEU Communications Officer, 902-471-1781, </w:t>
      </w:r>
      <w:hyperlink r:id="rId10" w:history="1">
        <w:r w:rsidRPr="00271725">
          <w:rPr>
            <w:rStyle w:val="Hyperlink"/>
            <w:i/>
            <w:iCs/>
          </w:rPr>
          <w:t>hfraughton@nsgeu.ca</w:t>
        </w:r>
      </w:hyperlink>
    </w:p>
    <w:p w14:paraId="5E34BB7F" w14:textId="2987D4B3" w:rsidR="00271725" w:rsidRPr="00271725" w:rsidRDefault="00271725" w:rsidP="00271725">
      <w:pPr>
        <w:rPr>
          <w:i/>
          <w:iCs/>
        </w:rPr>
      </w:pPr>
      <w:r w:rsidRPr="00271725">
        <w:rPr>
          <w:i/>
          <w:iCs/>
        </w:rPr>
        <w:t xml:space="preserve">CUPE Nova Scotia President Nan McFadgen, please contact Colleen Reynolds, 902-809-2253, </w:t>
      </w:r>
      <w:hyperlink r:id="rId11" w:history="1">
        <w:r w:rsidRPr="00271725">
          <w:rPr>
            <w:rStyle w:val="Hyperlink"/>
            <w:i/>
            <w:iCs/>
          </w:rPr>
          <w:t>creynolds@cupe.ca</w:t>
        </w:r>
      </w:hyperlink>
      <w:r w:rsidRPr="00271725">
        <w:rPr>
          <w:i/>
          <w:iCs/>
        </w:rPr>
        <w:t xml:space="preserve"> </w:t>
      </w:r>
    </w:p>
    <w:sectPr w:rsidR="00271725" w:rsidRPr="002717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227"/>
    <w:rsid w:val="000236EB"/>
    <w:rsid w:val="000339A5"/>
    <w:rsid w:val="00077525"/>
    <w:rsid w:val="00081020"/>
    <w:rsid w:val="0009646E"/>
    <w:rsid w:val="00115B51"/>
    <w:rsid w:val="00121FC9"/>
    <w:rsid w:val="00164928"/>
    <w:rsid w:val="001716DA"/>
    <w:rsid w:val="00173903"/>
    <w:rsid w:val="001F0B3B"/>
    <w:rsid w:val="00253DE4"/>
    <w:rsid w:val="00271725"/>
    <w:rsid w:val="00272FA1"/>
    <w:rsid w:val="002B37DD"/>
    <w:rsid w:val="002E2863"/>
    <w:rsid w:val="003109D9"/>
    <w:rsid w:val="0035323F"/>
    <w:rsid w:val="00360E4E"/>
    <w:rsid w:val="0036110D"/>
    <w:rsid w:val="0036460C"/>
    <w:rsid w:val="0037023D"/>
    <w:rsid w:val="0038585D"/>
    <w:rsid w:val="003951A2"/>
    <w:rsid w:val="003A7F26"/>
    <w:rsid w:val="003C0591"/>
    <w:rsid w:val="003C4940"/>
    <w:rsid w:val="003E148D"/>
    <w:rsid w:val="003F57DA"/>
    <w:rsid w:val="004018C3"/>
    <w:rsid w:val="00403150"/>
    <w:rsid w:val="00407B5F"/>
    <w:rsid w:val="00433DC8"/>
    <w:rsid w:val="0047362C"/>
    <w:rsid w:val="00486031"/>
    <w:rsid w:val="00487BD7"/>
    <w:rsid w:val="00491413"/>
    <w:rsid w:val="004B3610"/>
    <w:rsid w:val="004C0C86"/>
    <w:rsid w:val="004C4AD8"/>
    <w:rsid w:val="004D368F"/>
    <w:rsid w:val="004D672A"/>
    <w:rsid w:val="00550196"/>
    <w:rsid w:val="00550B82"/>
    <w:rsid w:val="0055616D"/>
    <w:rsid w:val="005852C9"/>
    <w:rsid w:val="005A2A8C"/>
    <w:rsid w:val="005D5F9B"/>
    <w:rsid w:val="005F5910"/>
    <w:rsid w:val="00606755"/>
    <w:rsid w:val="00613DC7"/>
    <w:rsid w:val="0064492E"/>
    <w:rsid w:val="006A0E9F"/>
    <w:rsid w:val="006B590E"/>
    <w:rsid w:val="006C2F1B"/>
    <w:rsid w:val="006C5BCA"/>
    <w:rsid w:val="006F42CF"/>
    <w:rsid w:val="006F4FA9"/>
    <w:rsid w:val="00711480"/>
    <w:rsid w:val="00736B64"/>
    <w:rsid w:val="00755775"/>
    <w:rsid w:val="00793F63"/>
    <w:rsid w:val="007F7775"/>
    <w:rsid w:val="00806D94"/>
    <w:rsid w:val="00834EA2"/>
    <w:rsid w:val="008644D7"/>
    <w:rsid w:val="00872704"/>
    <w:rsid w:val="00875487"/>
    <w:rsid w:val="00877F5A"/>
    <w:rsid w:val="008A0AD7"/>
    <w:rsid w:val="00907EF1"/>
    <w:rsid w:val="0091249E"/>
    <w:rsid w:val="00933077"/>
    <w:rsid w:val="00941F17"/>
    <w:rsid w:val="009A02DC"/>
    <w:rsid w:val="009F0993"/>
    <w:rsid w:val="00A42583"/>
    <w:rsid w:val="00A73C17"/>
    <w:rsid w:val="00A8141D"/>
    <w:rsid w:val="00A94B5F"/>
    <w:rsid w:val="00AA2F8C"/>
    <w:rsid w:val="00AD1DAB"/>
    <w:rsid w:val="00AD5046"/>
    <w:rsid w:val="00AF5E4B"/>
    <w:rsid w:val="00AF67A4"/>
    <w:rsid w:val="00AF721E"/>
    <w:rsid w:val="00B3789B"/>
    <w:rsid w:val="00B7049B"/>
    <w:rsid w:val="00B84232"/>
    <w:rsid w:val="00B93FDD"/>
    <w:rsid w:val="00BE2D66"/>
    <w:rsid w:val="00BE6E70"/>
    <w:rsid w:val="00BF64D8"/>
    <w:rsid w:val="00C07114"/>
    <w:rsid w:val="00C54EE3"/>
    <w:rsid w:val="00C624FE"/>
    <w:rsid w:val="00C81AA9"/>
    <w:rsid w:val="00C87F24"/>
    <w:rsid w:val="00CD5735"/>
    <w:rsid w:val="00CE3FED"/>
    <w:rsid w:val="00D05E42"/>
    <w:rsid w:val="00D27DC8"/>
    <w:rsid w:val="00D4453B"/>
    <w:rsid w:val="00D4629B"/>
    <w:rsid w:val="00D61098"/>
    <w:rsid w:val="00D71716"/>
    <w:rsid w:val="00D87BF0"/>
    <w:rsid w:val="00DB3482"/>
    <w:rsid w:val="00DF10D7"/>
    <w:rsid w:val="00DF342D"/>
    <w:rsid w:val="00E0512E"/>
    <w:rsid w:val="00E233BB"/>
    <w:rsid w:val="00E23957"/>
    <w:rsid w:val="00E3306B"/>
    <w:rsid w:val="00E95A57"/>
    <w:rsid w:val="00EB604B"/>
    <w:rsid w:val="00EC1D63"/>
    <w:rsid w:val="00EE1DAA"/>
    <w:rsid w:val="00F21B67"/>
    <w:rsid w:val="00F65A5F"/>
    <w:rsid w:val="00F83342"/>
    <w:rsid w:val="00F977E5"/>
    <w:rsid w:val="00FA62D7"/>
    <w:rsid w:val="00FA7227"/>
    <w:rsid w:val="00FD0B84"/>
    <w:rsid w:val="027F1150"/>
    <w:rsid w:val="039A6F76"/>
    <w:rsid w:val="060A3488"/>
    <w:rsid w:val="06F305CC"/>
    <w:rsid w:val="0759C275"/>
    <w:rsid w:val="08D9AAA9"/>
    <w:rsid w:val="0A1577B1"/>
    <w:rsid w:val="0A27C81F"/>
    <w:rsid w:val="0B352270"/>
    <w:rsid w:val="0C057D3A"/>
    <w:rsid w:val="0D039744"/>
    <w:rsid w:val="0E25D790"/>
    <w:rsid w:val="124D1FD5"/>
    <w:rsid w:val="13E1B696"/>
    <w:rsid w:val="16FEDBC0"/>
    <w:rsid w:val="1A11D989"/>
    <w:rsid w:val="1C0C6A82"/>
    <w:rsid w:val="1C32FBE5"/>
    <w:rsid w:val="1D17AE15"/>
    <w:rsid w:val="1D6AB8AD"/>
    <w:rsid w:val="1E744233"/>
    <w:rsid w:val="1ED12223"/>
    <w:rsid w:val="216F4E01"/>
    <w:rsid w:val="2585D774"/>
    <w:rsid w:val="28085104"/>
    <w:rsid w:val="28461B4F"/>
    <w:rsid w:val="28A353BA"/>
    <w:rsid w:val="29E5F265"/>
    <w:rsid w:val="2FF0D9E2"/>
    <w:rsid w:val="31FD5286"/>
    <w:rsid w:val="3296E7A4"/>
    <w:rsid w:val="3297197A"/>
    <w:rsid w:val="36CE0122"/>
    <w:rsid w:val="38AC4D39"/>
    <w:rsid w:val="38CC34D8"/>
    <w:rsid w:val="3BFAFE0A"/>
    <w:rsid w:val="3E3C78EF"/>
    <w:rsid w:val="4002E1AC"/>
    <w:rsid w:val="4168044B"/>
    <w:rsid w:val="42052FD6"/>
    <w:rsid w:val="448AE8F6"/>
    <w:rsid w:val="4627A9E6"/>
    <w:rsid w:val="47229016"/>
    <w:rsid w:val="47AFCEA0"/>
    <w:rsid w:val="491463BA"/>
    <w:rsid w:val="4998F5F7"/>
    <w:rsid w:val="4A156CBA"/>
    <w:rsid w:val="4A6C35F8"/>
    <w:rsid w:val="4B9CCF83"/>
    <w:rsid w:val="4C988046"/>
    <w:rsid w:val="506F4487"/>
    <w:rsid w:val="58FEEA64"/>
    <w:rsid w:val="597D5BF8"/>
    <w:rsid w:val="5AAB0126"/>
    <w:rsid w:val="5FE47E20"/>
    <w:rsid w:val="60E87FCB"/>
    <w:rsid w:val="644CB86D"/>
    <w:rsid w:val="668E9DFE"/>
    <w:rsid w:val="6BC1330B"/>
    <w:rsid w:val="6C71B339"/>
    <w:rsid w:val="6CA9D8CB"/>
    <w:rsid w:val="72A2A777"/>
    <w:rsid w:val="73C52DF5"/>
    <w:rsid w:val="79CB27B3"/>
    <w:rsid w:val="7A8D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91630"/>
  <w15:chartTrackingRefBased/>
  <w15:docId w15:val="{375D1AB0-59C6-4EAA-A741-2B087557B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4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-button-flexcontainer">
    <w:name w:val="ms-button-flexcontainer"/>
    <w:basedOn w:val="DefaultParagraphFont"/>
    <w:rsid w:val="0064492E"/>
  </w:style>
  <w:style w:type="character" w:styleId="Hyperlink">
    <w:name w:val="Hyperlink"/>
    <w:basedOn w:val="DefaultParagraphFont"/>
    <w:unhideWhenUsed/>
    <w:rsid w:val="0064492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62D7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F4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F42CF"/>
  </w:style>
  <w:style w:type="character" w:customStyle="1" w:styleId="eop">
    <w:name w:val="eop"/>
    <w:basedOn w:val="DefaultParagraphFont"/>
    <w:rsid w:val="006F42CF"/>
  </w:style>
  <w:style w:type="character" w:styleId="CommentReference">
    <w:name w:val="annotation reference"/>
    <w:basedOn w:val="DefaultParagraphFont"/>
    <w:uiPriority w:val="99"/>
    <w:semiHidden/>
    <w:unhideWhenUsed/>
    <w:rsid w:val="005561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61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61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61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616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61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1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1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2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79842">
          <w:marLeft w:val="4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1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73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75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434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004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281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4814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63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4827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42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1115576">
          <w:marLeft w:val="4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7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89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0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517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28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02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288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4910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4216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943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7153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0833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9432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86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886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211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8690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083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2682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0507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8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reynolds@cupe.ca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hfraughton@nsgeu.ca" TargetMode="External"/><Relationship Id="rId4" Type="http://schemas.openxmlformats.org/officeDocument/2006/relationships/styles" Target="styles.xml"/><Relationship Id="rId9" Type="http://schemas.openxmlformats.org/officeDocument/2006/relationships/hyperlink" Target="https://globalnews.ca/news/4428220/nova-scotia-foipop-website-reloade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C16DA3CD6A6147A679F7F122110DDE" ma:contentTypeVersion="7" ma:contentTypeDescription="Create a new document." ma:contentTypeScope="" ma:versionID="7d4428a403cdab08ed9840f27db5357e">
  <xsd:schema xmlns:xsd="http://www.w3.org/2001/XMLSchema" xmlns:xs="http://www.w3.org/2001/XMLSchema" xmlns:p="http://schemas.microsoft.com/office/2006/metadata/properties" xmlns:ns3="8497624e-cee1-43f6-a71b-86ba090f9046" xmlns:ns4="61965d1f-98f9-4862-b0c5-d765fffe6afc" targetNamespace="http://schemas.microsoft.com/office/2006/metadata/properties" ma:root="true" ma:fieldsID="8314c2d47641a70cd272d4453c10249d" ns3:_="" ns4:_="">
    <xsd:import namespace="8497624e-cee1-43f6-a71b-86ba090f9046"/>
    <xsd:import namespace="61965d1f-98f9-4862-b0c5-d765fffe6a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97624e-cee1-43f6-a71b-86ba090f90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965d1f-98f9-4862-b0c5-d765fffe6af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3DF5C0F-52D0-4AE4-809A-186AAF50F5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97624e-cee1-43f6-a71b-86ba090f9046"/>
    <ds:schemaRef ds:uri="61965d1f-98f9-4862-b0c5-d765fffe6a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C1E082A-413E-43D9-8B33-DCB53E579D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F6D10C-DD33-48D8-906B-A2984E1BB20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NSGEU</Company>
  <LinksUpToDate>false</LinksUpToDate>
  <CharactersWithSpaces>3108</CharactersWithSpaces>
  <SharedDoc>false</SharedDoc>
  <HLinks>
    <vt:vector size="6" baseType="variant">
      <vt:variant>
        <vt:i4>7340130</vt:i4>
      </vt:variant>
      <vt:variant>
        <vt:i4>0</vt:i4>
      </vt:variant>
      <vt:variant>
        <vt:i4>0</vt:i4>
      </vt:variant>
      <vt:variant>
        <vt:i4>5</vt:i4>
      </vt:variant>
      <vt:variant>
        <vt:lpwstr>https://globalnews.ca/news/4428220/nova-scotia-foipop-website-reloaded/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</dc:creator>
  <cp:keywords/>
  <dc:description/>
  <cp:lastModifiedBy>Alan Linkletter</cp:lastModifiedBy>
  <cp:revision>2</cp:revision>
  <cp:lastPrinted>2020-12-17T14:18:00Z</cp:lastPrinted>
  <dcterms:created xsi:type="dcterms:W3CDTF">2020-12-22T13:48:00Z</dcterms:created>
  <dcterms:modified xsi:type="dcterms:W3CDTF">2020-12-22T13:48:00Z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0x0101000FC16DA3CD6A6147A679F7F122110DDE</vt:lpwstr>
  </property>
</Properties>
</file>